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EB4" w:rsidRPr="001D3EB4" w:rsidRDefault="001D3EB4" w:rsidP="001D3EB4">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1D3EB4">
        <w:rPr>
          <w:rFonts w:ascii="Times New Roman" w:eastAsia="Times New Roman" w:hAnsi="Times New Roman" w:cs="Times New Roman"/>
          <w:b/>
          <w:bCs/>
          <w:sz w:val="27"/>
          <w:szCs w:val="27"/>
          <w:lang w:val="hu-HU" w:eastAsia="hu-HU"/>
        </w:rPr>
        <w:t>A boldogságra törnek a magyarok</w:t>
      </w:r>
    </w:p>
    <w:p w:rsidR="001D3EB4" w:rsidRPr="001D3EB4" w:rsidRDefault="001D3EB4" w:rsidP="001D3EB4">
      <w:pPr>
        <w:spacing w:after="0" w:line="240" w:lineRule="auto"/>
        <w:rPr>
          <w:rFonts w:ascii="Times New Roman" w:eastAsia="Times New Roman" w:hAnsi="Times New Roman" w:cs="Times New Roman"/>
          <w:sz w:val="24"/>
          <w:szCs w:val="24"/>
          <w:lang w:val="hu-HU" w:eastAsia="hu-HU"/>
        </w:rPr>
      </w:pPr>
      <w:r w:rsidRPr="001D3EB4">
        <w:rPr>
          <w:rFonts w:ascii="Times New Roman" w:eastAsia="Times New Roman" w:hAnsi="Times New Roman" w:cs="Times New Roman"/>
          <w:b/>
          <w:bCs/>
          <w:sz w:val="24"/>
          <w:szCs w:val="24"/>
          <w:lang w:val="hu-HU" w:eastAsia="hu-HU"/>
        </w:rPr>
        <w:t>LR</w:t>
      </w:r>
      <w:r w:rsidRPr="001D3EB4">
        <w:rPr>
          <w:rFonts w:ascii="Times New Roman" w:eastAsia="Times New Roman" w:hAnsi="Times New Roman" w:cs="Times New Roman"/>
          <w:sz w:val="24"/>
          <w:szCs w:val="24"/>
          <w:lang w:val="hu-HU" w:eastAsia="hu-HU"/>
        </w:rPr>
        <w:br/>
        <w:t>MTI</w:t>
      </w:r>
      <w:r w:rsidRPr="001D3EB4">
        <w:rPr>
          <w:rFonts w:ascii="Times New Roman" w:eastAsia="Times New Roman" w:hAnsi="Times New Roman" w:cs="Times New Roman"/>
          <w:sz w:val="24"/>
          <w:szCs w:val="24"/>
          <w:lang w:val="hu-HU" w:eastAsia="hu-HU"/>
        </w:rPr>
        <w:br/>
        <w:t>2012. március 20</w:t>
      </w:r>
      <w:proofErr w:type="gramStart"/>
      <w:r w:rsidRPr="001D3EB4">
        <w:rPr>
          <w:rFonts w:ascii="Times New Roman" w:eastAsia="Times New Roman" w:hAnsi="Times New Roman" w:cs="Times New Roman"/>
          <w:sz w:val="24"/>
          <w:szCs w:val="24"/>
          <w:lang w:val="hu-HU" w:eastAsia="hu-HU"/>
        </w:rPr>
        <w:t>.,</w:t>
      </w:r>
      <w:proofErr w:type="gramEnd"/>
      <w:r w:rsidRPr="001D3EB4">
        <w:rPr>
          <w:rFonts w:ascii="Times New Roman" w:eastAsia="Times New Roman" w:hAnsi="Times New Roman" w:cs="Times New Roman"/>
          <w:sz w:val="24"/>
          <w:szCs w:val="24"/>
          <w:lang w:val="hu-HU" w:eastAsia="hu-HU"/>
        </w:rPr>
        <w:t xml:space="preserve"> kedd 16:13 </w:t>
      </w:r>
    </w:p>
    <w:p w:rsidR="001D3EB4" w:rsidRPr="001D3EB4" w:rsidRDefault="001D3EB4" w:rsidP="001D3EB4">
      <w:pPr>
        <w:spacing w:after="0" w:line="240" w:lineRule="auto"/>
        <w:rPr>
          <w:rFonts w:ascii="Times New Roman" w:eastAsia="Times New Roman" w:hAnsi="Times New Roman" w:cs="Times New Roman"/>
          <w:sz w:val="24"/>
          <w:szCs w:val="24"/>
          <w:lang w:val="hu-HU" w:eastAsia="hu-HU"/>
        </w:rPr>
      </w:pPr>
      <w:r w:rsidRPr="001D3EB4">
        <w:rPr>
          <w:rFonts w:ascii="Times New Roman" w:eastAsia="Times New Roman" w:hAnsi="Times New Roman" w:cs="Times New Roman"/>
          <w:sz w:val="24"/>
          <w:szCs w:val="24"/>
          <w:lang w:val="hu-HU" w:eastAsia="hu-HU"/>
        </w:rPr>
        <w:t xml:space="preserve">Világszerte az emberek egyharmada elégedett az életével, kétharmaduk viszont többre vágyik. A magyarokban az átlagosnál erősebb a változtatás igénye: csupán egytizedük értékelése szerint jó az életük úgy, ahogy van; kilenctizedük azt szeretné, ha sorsa kedvező fordulatot venne. Az emberek 73 százaléka szerint a boldogabb élet záloga a tervezés, bár azok is viszonylag sokan vannak (27 százalék), akik szerint az élet csak megtörténik velük. A magyarok az átlaghoz képest kevésbé fatalisták, 87 százalékuk úgy véli, hogy tervezéssel közelebb jutunk a teljesebb élethez. </w:t>
      </w:r>
    </w:p>
    <w:p w:rsidR="001D3EB4" w:rsidRPr="001D3EB4" w:rsidRDefault="001D3EB4" w:rsidP="001D3EB4">
      <w:pPr>
        <w:spacing w:before="100" w:beforeAutospacing="1" w:after="100" w:afterAutospacing="1" w:line="240" w:lineRule="auto"/>
        <w:rPr>
          <w:rFonts w:ascii="Times New Roman" w:eastAsia="Times New Roman" w:hAnsi="Times New Roman" w:cs="Times New Roman"/>
          <w:sz w:val="24"/>
          <w:szCs w:val="24"/>
          <w:lang w:val="hu-HU" w:eastAsia="hu-HU"/>
        </w:rPr>
      </w:pPr>
      <w:r w:rsidRPr="001D3EB4">
        <w:rPr>
          <w:rFonts w:ascii="Times New Roman" w:eastAsia="Times New Roman" w:hAnsi="Times New Roman" w:cs="Times New Roman"/>
          <w:sz w:val="24"/>
          <w:szCs w:val="24"/>
          <w:lang w:val="hu-HU" w:eastAsia="hu-HU"/>
        </w:rPr>
        <w:t xml:space="preserve">Az életminőség javulásához az akaraton és a terveken kívül olyan külső körülményeket is szükségesnek tartanak az emberek, mint az erősebb nemzetgazdaság (89 százalék), a megélhetés kedvező feltételrendszere vagy a szorosabb családi kötelék (84-84 százalék). A makrogazdasági tényezők és az egzisztenciális szempontok a magyarok számára is kimagaslóan a jobb élet legfontosabb összetevői – 97-97 százalék említette. </w:t>
      </w:r>
      <w:r w:rsidRPr="001D3EB4">
        <w:rPr>
          <w:rFonts w:ascii="Times New Roman" w:eastAsia="Times New Roman" w:hAnsi="Times New Roman" w:cs="Times New Roman"/>
          <w:sz w:val="24"/>
          <w:szCs w:val="24"/>
          <w:lang w:val="hu-HU" w:eastAsia="hu-HU"/>
        </w:rPr>
        <w:br/>
      </w:r>
      <w:r w:rsidRPr="001D3EB4">
        <w:rPr>
          <w:rFonts w:ascii="Times New Roman" w:eastAsia="Times New Roman" w:hAnsi="Times New Roman" w:cs="Times New Roman"/>
          <w:sz w:val="24"/>
          <w:szCs w:val="24"/>
          <w:lang w:val="hu-HU" w:eastAsia="hu-HU"/>
        </w:rPr>
        <w:br/>
        <w:t xml:space="preserve">Honfitársaink szerint a boldogabb élethez erőteljesen hozzájárul még a családi összetartás és az új kihívások keresése, benne a tanulás: 89-87 százalék tartja ezeket fontosnak. Viszonylag sokan, több mint nyolctizednyien említették még a minőségi élet fontos összetevőjeként – nemzetközi szinten és nálunk is – az étkezést és az alvást – ezek a legfontosabb megállapításai annak az Ipsos-felmérésnek, amely a világ 24 országában készült, közel 20 ezer fő megkérdezésével.   </w:t>
      </w:r>
      <w:r w:rsidRPr="001D3EB4">
        <w:rPr>
          <w:rFonts w:ascii="Times New Roman" w:eastAsia="Times New Roman" w:hAnsi="Times New Roman" w:cs="Times New Roman"/>
          <w:sz w:val="24"/>
          <w:szCs w:val="24"/>
          <w:lang w:val="hu-HU" w:eastAsia="hu-HU"/>
        </w:rPr>
        <w:br/>
      </w:r>
      <w:r w:rsidRPr="001D3EB4">
        <w:rPr>
          <w:rFonts w:ascii="Times New Roman" w:eastAsia="Times New Roman" w:hAnsi="Times New Roman" w:cs="Times New Roman"/>
          <w:sz w:val="24"/>
          <w:szCs w:val="24"/>
          <w:lang w:val="hu-HU" w:eastAsia="hu-HU"/>
        </w:rPr>
        <w:br/>
        <w:t xml:space="preserve">A világ lakosságának viszonylag kis hányada, 36 százaléka ért egyet (8 százalék nagymértékben, 28 százalék valamelyest) azzal az állítással, hogy „az életem úgy jó, ahogy van, nem szeretnék ennél többet”. Ez egyben azt is jelenti, hogy a többség, az emberek 64 százaléka változtatni szeretne a sorsán. A vizsgálatban szereplő országok közül hazánkban a legerősebb a jelenleginél boldogabb élet iránti vágy – a magyarok 89 százalékára jellemző. Rajtunk kívül még főképpen a  dél-koreaiak (81százalék), az oroszok (78 százalék) és a dél-afrikaiak (74 százalék) szeretnének javítani a helyzetükön. Az életükkel leginkább Szaúd-Arábia lakosai elégedettek, csak 36 százalékuk változtatna azon, de az indiaiak és a svédek jobb életre való igénye is mérsékelt (40-43 százalékukra jellemző). </w:t>
      </w:r>
      <w:r w:rsidRPr="001D3EB4">
        <w:rPr>
          <w:rFonts w:ascii="Times New Roman" w:eastAsia="Times New Roman" w:hAnsi="Times New Roman" w:cs="Times New Roman"/>
          <w:sz w:val="24"/>
          <w:szCs w:val="24"/>
          <w:lang w:val="hu-HU" w:eastAsia="hu-HU"/>
        </w:rPr>
        <w:br/>
      </w:r>
      <w:r w:rsidRPr="001D3EB4">
        <w:rPr>
          <w:rFonts w:ascii="Times New Roman" w:eastAsia="Times New Roman" w:hAnsi="Times New Roman" w:cs="Times New Roman"/>
          <w:sz w:val="24"/>
          <w:szCs w:val="24"/>
          <w:lang w:val="hu-HU" w:eastAsia="hu-HU"/>
        </w:rPr>
        <w:br/>
        <w:t xml:space="preserve">Az emberek többsége a jobb élet megteremtését célként kitűzve meglehetősen bizonytalan, s talán önfelmentésre is hajlamos: 79 százalékuk ugyanis azt vallja, hogy „jobban élni minden korábbinál nehezebb”. Mi, magyarok is elég nagy arányban, 89 százalékban osztjuk ezt az álláspontot. Ugyanakkor általánosan igaz, ha alaposan végiggondoljuk a jövőnket, rájövünk arra, hogy aktív szerepvállalásunk nélkülözhetetlen a pozitív változáshoz. Míg a többség (73 százalék) úgy látja, „a jobb élethez tervre van szükség”, 27 százalék szerint „a jobb élet magától bekövetkezik, ez nem olyasmi, amit tervezni lehetne”. A franciák a legfatalistábbak, csak egyharmaduk hisz a tervek </w:t>
      </w:r>
      <w:proofErr w:type="spellStart"/>
      <w:r w:rsidRPr="001D3EB4">
        <w:rPr>
          <w:rFonts w:ascii="Times New Roman" w:eastAsia="Times New Roman" w:hAnsi="Times New Roman" w:cs="Times New Roman"/>
          <w:sz w:val="24"/>
          <w:szCs w:val="24"/>
          <w:lang w:val="hu-HU" w:eastAsia="hu-HU"/>
        </w:rPr>
        <w:t>életminőségjavító</w:t>
      </w:r>
      <w:proofErr w:type="spellEnd"/>
      <w:r w:rsidRPr="001D3EB4">
        <w:rPr>
          <w:rFonts w:ascii="Times New Roman" w:eastAsia="Times New Roman" w:hAnsi="Times New Roman" w:cs="Times New Roman"/>
          <w:sz w:val="24"/>
          <w:szCs w:val="24"/>
          <w:lang w:val="hu-HU" w:eastAsia="hu-HU"/>
        </w:rPr>
        <w:t xml:space="preserve"> hatásában,  őket a belgák (51 százalék) és a németek (54 százalék) követik. Ezzel szemben az indonézek (94 százalék), a dél-afrikaiak (92 százalék), a dél-koreaiak (90 százalék) azok, akik leginkább a saját irányításuk alatt érzik biztonságban az életüket, ám ide sorolhatók a magyarok és a svédek is (87-87 százalék).   </w:t>
      </w:r>
      <w:r w:rsidRPr="001D3EB4">
        <w:rPr>
          <w:rFonts w:ascii="Times New Roman" w:eastAsia="Times New Roman" w:hAnsi="Times New Roman" w:cs="Times New Roman"/>
          <w:sz w:val="24"/>
          <w:szCs w:val="24"/>
          <w:lang w:val="hu-HU" w:eastAsia="hu-HU"/>
        </w:rPr>
        <w:br/>
      </w:r>
      <w:r w:rsidRPr="001D3EB4">
        <w:rPr>
          <w:rFonts w:ascii="Times New Roman" w:eastAsia="Times New Roman" w:hAnsi="Times New Roman" w:cs="Times New Roman"/>
          <w:sz w:val="24"/>
          <w:szCs w:val="24"/>
          <w:lang w:val="hu-HU" w:eastAsia="hu-HU"/>
        </w:rPr>
        <w:br/>
        <w:t xml:space="preserve">A válaszadók egy 17 elemű listából választhatták ki, milyen tényezők vezetnének az általános jólétükhöz. Ezek közül az erősebb nemzetgazdaság (89 százalék), a jobb életkörülmények (84 </w:t>
      </w:r>
      <w:r w:rsidRPr="001D3EB4">
        <w:rPr>
          <w:rFonts w:ascii="Times New Roman" w:eastAsia="Times New Roman" w:hAnsi="Times New Roman" w:cs="Times New Roman"/>
          <w:sz w:val="24"/>
          <w:szCs w:val="24"/>
          <w:lang w:val="hu-HU" w:eastAsia="hu-HU"/>
        </w:rPr>
        <w:lastRenderedPageBreak/>
        <w:t xml:space="preserve">százalék) és a szorosabb családi kötelék (84 százalék) kapták a legtöbb szavazatot. </w:t>
      </w:r>
      <w:proofErr w:type="gramStart"/>
      <w:r w:rsidRPr="001D3EB4">
        <w:rPr>
          <w:rFonts w:ascii="Times New Roman" w:eastAsia="Times New Roman" w:hAnsi="Times New Roman" w:cs="Times New Roman"/>
          <w:sz w:val="24"/>
          <w:szCs w:val="24"/>
          <w:lang w:val="hu-HU" w:eastAsia="hu-HU"/>
        </w:rPr>
        <w:t xml:space="preserve">Viszonylag sokan említették a jobb élethez vezető út meghatározó állomásaként a helyesebb táplálkozást (81 százalék), mélyebb és pihentetőbb alvást (80 százalék), új ismeretek elsajátítását, más kihívás keresését (79 százalék), illetve  a több sportot (77 százalék).  </w:t>
      </w:r>
      <w:r w:rsidRPr="001D3EB4">
        <w:rPr>
          <w:rFonts w:ascii="Times New Roman" w:eastAsia="Times New Roman" w:hAnsi="Times New Roman" w:cs="Times New Roman"/>
          <w:sz w:val="24"/>
          <w:szCs w:val="24"/>
          <w:lang w:val="hu-HU" w:eastAsia="hu-HU"/>
        </w:rPr>
        <w:br/>
      </w:r>
      <w:r w:rsidRPr="001D3EB4">
        <w:rPr>
          <w:rFonts w:ascii="Times New Roman" w:eastAsia="Times New Roman" w:hAnsi="Times New Roman" w:cs="Times New Roman"/>
          <w:sz w:val="24"/>
          <w:szCs w:val="24"/>
          <w:lang w:val="hu-HU" w:eastAsia="hu-HU"/>
        </w:rPr>
        <w:br/>
        <w:t>Érdekes tény, hogy a szex a 11. helyen szerepel az életminőség-javító tételek sorában (63 százalékkal), honfitársaink viszont egy árnyalattal fontosabbnak ítélik a teljesség megtalálását (67 százalék).</w:t>
      </w:r>
      <w:proofErr w:type="gramEnd"/>
      <w:r w:rsidRPr="001D3EB4">
        <w:rPr>
          <w:rFonts w:ascii="Times New Roman" w:eastAsia="Times New Roman" w:hAnsi="Times New Roman" w:cs="Times New Roman"/>
          <w:sz w:val="24"/>
          <w:szCs w:val="24"/>
          <w:lang w:val="hu-HU" w:eastAsia="hu-HU"/>
        </w:rPr>
        <w:t xml:space="preserve"> Az emberek 80 százaléka szerint a minőségi élet komplexebb kérdés, túlmutat a fizikai vagy szellemi egészségen. Leginkább a kínaiak vélik így (97 százalékuk), de az indonézek (95 százalék), a franciák (90 százalék), a magyarok (90 százalék), a lengyelek (88 százalék) és a dél-koreaiak (85 százalék) is az átlag feletti arányban osztják ezt a nézetet.</w:t>
      </w:r>
    </w:p>
    <w:p w:rsidR="001D3EB4" w:rsidRPr="001D3EB4" w:rsidRDefault="001D3EB4" w:rsidP="001D3EB4">
      <w:pPr>
        <w:spacing w:after="0" w:line="240" w:lineRule="auto"/>
        <w:rPr>
          <w:rFonts w:ascii="Times New Roman" w:eastAsia="Times New Roman" w:hAnsi="Times New Roman" w:cs="Times New Roman"/>
          <w:sz w:val="24"/>
          <w:szCs w:val="24"/>
          <w:lang w:val="hu-HU" w:eastAsia="hu-HU"/>
        </w:rPr>
      </w:pPr>
      <w:r w:rsidRPr="001D3EB4">
        <w:rPr>
          <w:rFonts w:ascii="Times New Roman" w:eastAsia="Times New Roman" w:hAnsi="Times New Roman" w:cs="Times New Roman"/>
          <w:b/>
          <w:bCs/>
          <w:sz w:val="24"/>
          <w:szCs w:val="24"/>
          <w:lang w:val="hu-HU" w:eastAsia="hu-HU"/>
        </w:rPr>
        <w:t>Címkék</w:t>
      </w:r>
      <w:r w:rsidRPr="001D3EB4">
        <w:rPr>
          <w:rFonts w:ascii="Times New Roman" w:eastAsia="Times New Roman" w:hAnsi="Times New Roman" w:cs="Times New Roman"/>
          <w:sz w:val="24"/>
          <w:szCs w:val="24"/>
          <w:lang w:val="hu-HU" w:eastAsia="hu-HU"/>
        </w:rPr>
        <w:t xml:space="preserve"> </w:t>
      </w:r>
    </w:p>
    <w:p w:rsidR="001D3EB4" w:rsidRPr="001D3EB4" w:rsidRDefault="001D3EB4" w:rsidP="001D3EB4">
      <w:pPr>
        <w:spacing w:after="0" w:line="240" w:lineRule="auto"/>
        <w:rPr>
          <w:rFonts w:ascii="Times New Roman" w:eastAsia="Times New Roman" w:hAnsi="Times New Roman" w:cs="Times New Roman"/>
          <w:sz w:val="24"/>
          <w:szCs w:val="24"/>
          <w:lang w:val="hu-HU" w:eastAsia="hu-HU"/>
        </w:rPr>
      </w:pPr>
      <w:hyperlink r:id="rId5" w:history="1">
        <w:r w:rsidRPr="001D3EB4">
          <w:rPr>
            <w:rFonts w:ascii="Times New Roman" w:eastAsia="Times New Roman" w:hAnsi="Times New Roman" w:cs="Times New Roman"/>
            <w:color w:val="0000FF"/>
            <w:sz w:val="24"/>
            <w:szCs w:val="24"/>
            <w:u w:val="single"/>
            <w:lang w:val="hu-HU" w:eastAsia="hu-HU"/>
          </w:rPr>
          <w:t>Magyarország</w:t>
        </w:r>
      </w:hyperlink>
      <w:r w:rsidRPr="001D3EB4">
        <w:rPr>
          <w:rFonts w:ascii="Times New Roman" w:eastAsia="Times New Roman" w:hAnsi="Times New Roman" w:cs="Times New Roman"/>
          <w:sz w:val="24"/>
          <w:szCs w:val="24"/>
          <w:lang w:val="hu-HU" w:eastAsia="hu-HU"/>
        </w:rPr>
        <w:t xml:space="preserve">, </w:t>
      </w:r>
      <w:hyperlink r:id="rId6" w:history="1">
        <w:r w:rsidRPr="001D3EB4">
          <w:rPr>
            <w:rFonts w:ascii="Times New Roman" w:eastAsia="Times New Roman" w:hAnsi="Times New Roman" w:cs="Times New Roman"/>
            <w:color w:val="0000FF"/>
            <w:sz w:val="24"/>
            <w:szCs w:val="24"/>
            <w:u w:val="single"/>
            <w:lang w:val="hu-HU" w:eastAsia="hu-HU"/>
          </w:rPr>
          <w:t>boldogság</w:t>
        </w:r>
      </w:hyperlink>
      <w:r w:rsidRPr="001D3EB4">
        <w:rPr>
          <w:rFonts w:ascii="Times New Roman" w:eastAsia="Times New Roman" w:hAnsi="Times New Roman" w:cs="Times New Roman"/>
          <w:sz w:val="24"/>
          <w:szCs w:val="24"/>
          <w:lang w:val="hu-HU" w:eastAsia="hu-HU"/>
        </w:rPr>
        <w:t xml:space="preserve">, </w:t>
      </w:r>
      <w:hyperlink r:id="rId7" w:history="1">
        <w:r w:rsidRPr="001D3EB4">
          <w:rPr>
            <w:rFonts w:ascii="Times New Roman" w:eastAsia="Times New Roman" w:hAnsi="Times New Roman" w:cs="Times New Roman"/>
            <w:color w:val="0000FF"/>
            <w:sz w:val="24"/>
            <w:szCs w:val="24"/>
            <w:u w:val="single"/>
            <w:lang w:val="hu-HU" w:eastAsia="hu-HU"/>
          </w:rPr>
          <w:t>magyarok</w:t>
        </w:r>
      </w:hyperlink>
      <w:r w:rsidRPr="001D3EB4">
        <w:rPr>
          <w:rFonts w:ascii="Times New Roman" w:eastAsia="Times New Roman" w:hAnsi="Times New Roman" w:cs="Times New Roman"/>
          <w:sz w:val="24"/>
          <w:szCs w:val="24"/>
          <w:lang w:val="hu-HU" w:eastAsia="hu-HU"/>
        </w:rPr>
        <w:t xml:space="preserve">, </w:t>
      </w:r>
      <w:hyperlink r:id="rId8" w:history="1">
        <w:r w:rsidRPr="001D3EB4">
          <w:rPr>
            <w:rFonts w:ascii="Times New Roman" w:eastAsia="Times New Roman" w:hAnsi="Times New Roman" w:cs="Times New Roman"/>
            <w:color w:val="0000FF"/>
            <w:sz w:val="24"/>
            <w:szCs w:val="24"/>
            <w:u w:val="single"/>
            <w:lang w:val="hu-HU" w:eastAsia="hu-HU"/>
          </w:rPr>
          <w:t>családbarát</w:t>
        </w:r>
      </w:hyperlink>
      <w:r w:rsidRPr="001D3EB4">
        <w:rPr>
          <w:rFonts w:ascii="Times New Roman" w:eastAsia="Times New Roman" w:hAnsi="Times New Roman" w:cs="Times New Roman"/>
          <w:sz w:val="24"/>
          <w:szCs w:val="24"/>
          <w:lang w:val="hu-HU" w:eastAsia="hu-HU"/>
        </w:rPr>
        <w:t xml:space="preserve">, </w:t>
      </w:r>
      <w:hyperlink r:id="rId9" w:history="1">
        <w:r w:rsidRPr="001D3EB4">
          <w:rPr>
            <w:rFonts w:ascii="Times New Roman" w:eastAsia="Times New Roman" w:hAnsi="Times New Roman" w:cs="Times New Roman"/>
            <w:color w:val="0000FF"/>
            <w:sz w:val="24"/>
            <w:szCs w:val="24"/>
            <w:u w:val="single"/>
            <w:lang w:val="hu-HU" w:eastAsia="hu-HU"/>
          </w:rPr>
          <w:t>Kopp Mária</w:t>
        </w:r>
      </w:hyperlink>
      <w:r w:rsidRPr="001D3EB4">
        <w:rPr>
          <w:rFonts w:ascii="Times New Roman" w:eastAsia="Times New Roman" w:hAnsi="Times New Roman" w:cs="Times New Roman"/>
          <w:sz w:val="24"/>
          <w:szCs w:val="24"/>
          <w:lang w:val="hu-HU" w:eastAsia="hu-HU"/>
        </w:rPr>
        <w:t xml:space="preserve">, </w:t>
      </w:r>
      <w:hyperlink r:id="rId10" w:history="1">
        <w:r w:rsidRPr="001D3EB4">
          <w:rPr>
            <w:rFonts w:ascii="Times New Roman" w:eastAsia="Times New Roman" w:hAnsi="Times New Roman" w:cs="Times New Roman"/>
            <w:color w:val="0000FF"/>
            <w:sz w:val="24"/>
            <w:szCs w:val="24"/>
            <w:u w:val="single"/>
            <w:lang w:val="hu-HU" w:eastAsia="hu-HU"/>
          </w:rPr>
          <w:t>család éve</w:t>
        </w:r>
      </w:hyperlink>
      <w:r w:rsidRPr="001D3EB4">
        <w:rPr>
          <w:rFonts w:ascii="Times New Roman" w:eastAsia="Times New Roman" w:hAnsi="Times New Roman" w:cs="Times New Roman"/>
          <w:sz w:val="24"/>
          <w:szCs w:val="24"/>
          <w:lang w:val="hu-HU" w:eastAsia="hu-HU"/>
        </w:rPr>
        <w:t xml:space="preserve"> </w:t>
      </w:r>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C939DE"/>
    <w:multiLevelType w:val="multilevel"/>
    <w:tmpl w:val="12083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08"/>
  <w:hyphenationZone w:val="425"/>
  <w:characterSpacingControl w:val="doNotCompress"/>
  <w:compat/>
  <w:rsids>
    <w:rsidRoot w:val="001D3EB4"/>
    <w:rsid w:val="0007475B"/>
    <w:rsid w:val="0009578D"/>
    <w:rsid w:val="000A7A4B"/>
    <w:rsid w:val="001D3EB4"/>
    <w:rsid w:val="00202182"/>
    <w:rsid w:val="002506AB"/>
    <w:rsid w:val="00256E78"/>
    <w:rsid w:val="00333280"/>
    <w:rsid w:val="00374036"/>
    <w:rsid w:val="00507F28"/>
    <w:rsid w:val="00526937"/>
    <w:rsid w:val="00535417"/>
    <w:rsid w:val="005D0245"/>
    <w:rsid w:val="006A5C79"/>
    <w:rsid w:val="00740945"/>
    <w:rsid w:val="007C47CC"/>
    <w:rsid w:val="00817413"/>
    <w:rsid w:val="00883220"/>
    <w:rsid w:val="008B5E34"/>
    <w:rsid w:val="00923364"/>
    <w:rsid w:val="00960437"/>
    <w:rsid w:val="00A40298"/>
    <w:rsid w:val="00AD4521"/>
    <w:rsid w:val="00B96636"/>
    <w:rsid w:val="00BD00D0"/>
    <w:rsid w:val="00C07B35"/>
    <w:rsid w:val="00DE6ED3"/>
    <w:rsid w:val="00EE22B4"/>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rPr>
      <w:lang w:val="en-GB"/>
    </w:rPr>
  </w:style>
  <w:style w:type="paragraph" w:styleId="Cmsor3">
    <w:name w:val="heading 3"/>
    <w:basedOn w:val="Norml"/>
    <w:link w:val="Cmsor3Char"/>
    <w:uiPriority w:val="9"/>
    <w:qFormat/>
    <w:rsid w:val="001D3EB4"/>
    <w:pPr>
      <w:spacing w:before="100" w:beforeAutospacing="1" w:after="100" w:afterAutospacing="1" w:line="240" w:lineRule="auto"/>
      <w:outlineLvl w:val="2"/>
    </w:pPr>
    <w:rPr>
      <w:rFonts w:ascii="Times New Roman" w:eastAsia="Times New Roman" w:hAnsi="Times New Roman" w:cs="Times New Roman"/>
      <w:b/>
      <w:bCs/>
      <w:sz w:val="27"/>
      <w:szCs w:val="27"/>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1D3EB4"/>
    <w:rPr>
      <w:rFonts w:ascii="Times New Roman" w:eastAsia="Times New Roman" w:hAnsi="Times New Roman" w:cs="Times New Roman"/>
      <w:b/>
      <w:bCs/>
      <w:sz w:val="27"/>
      <w:szCs w:val="27"/>
      <w:lang w:eastAsia="hu-HU"/>
    </w:rPr>
  </w:style>
  <w:style w:type="character" w:styleId="Kiemels2">
    <w:name w:val="Strong"/>
    <w:basedOn w:val="Bekezdsalapbettpusa"/>
    <w:uiPriority w:val="22"/>
    <w:qFormat/>
    <w:rsid w:val="001D3EB4"/>
    <w:rPr>
      <w:b/>
      <w:bCs/>
    </w:rPr>
  </w:style>
  <w:style w:type="character" w:styleId="Hiperhivatkozs">
    <w:name w:val="Hyperlink"/>
    <w:basedOn w:val="Bekezdsalapbettpusa"/>
    <w:uiPriority w:val="99"/>
    <w:semiHidden/>
    <w:unhideWhenUsed/>
    <w:rsid w:val="001D3EB4"/>
    <w:rPr>
      <w:color w:val="0000FF"/>
      <w:u w:val="single"/>
    </w:rPr>
  </w:style>
  <w:style w:type="paragraph" w:styleId="NormlWeb">
    <w:name w:val="Normal (Web)"/>
    <w:basedOn w:val="Norml"/>
    <w:uiPriority w:val="99"/>
    <w:semiHidden/>
    <w:unhideWhenUsed/>
    <w:rsid w:val="001D3EB4"/>
    <w:pPr>
      <w:spacing w:before="100" w:beforeAutospacing="1" w:after="100" w:afterAutospacing="1" w:line="240" w:lineRule="auto"/>
    </w:pPr>
    <w:rPr>
      <w:rFonts w:ascii="Times New Roman" w:eastAsia="Times New Roman" w:hAnsi="Times New Roman" w:cs="Times New Roman"/>
      <w:sz w:val="24"/>
      <w:szCs w:val="24"/>
      <w:lang w:val="hu-HU" w:eastAsia="hu-HU"/>
    </w:rPr>
  </w:style>
</w:styles>
</file>

<file path=word/webSettings.xml><?xml version="1.0" encoding="utf-8"?>
<w:webSettings xmlns:r="http://schemas.openxmlformats.org/officeDocument/2006/relationships" xmlns:w="http://schemas.openxmlformats.org/wordprocessingml/2006/main">
  <w:divs>
    <w:div w:id="1716924855">
      <w:bodyDiv w:val="1"/>
      <w:marLeft w:val="0"/>
      <w:marRight w:val="0"/>
      <w:marTop w:val="0"/>
      <w:marBottom w:val="0"/>
      <w:divBdr>
        <w:top w:val="none" w:sz="0" w:space="0" w:color="auto"/>
        <w:left w:val="none" w:sz="0" w:space="0" w:color="auto"/>
        <w:bottom w:val="none" w:sz="0" w:space="0" w:color="auto"/>
        <w:right w:val="none" w:sz="0" w:space="0" w:color="auto"/>
      </w:divBdr>
      <w:divsChild>
        <w:div w:id="1875195785">
          <w:marLeft w:val="0"/>
          <w:marRight w:val="0"/>
          <w:marTop w:val="0"/>
          <w:marBottom w:val="0"/>
          <w:divBdr>
            <w:top w:val="none" w:sz="0" w:space="0" w:color="auto"/>
            <w:left w:val="none" w:sz="0" w:space="0" w:color="auto"/>
            <w:bottom w:val="none" w:sz="0" w:space="0" w:color="auto"/>
            <w:right w:val="none" w:sz="0" w:space="0" w:color="auto"/>
          </w:divBdr>
          <w:divsChild>
            <w:div w:id="846015861">
              <w:marLeft w:val="0"/>
              <w:marRight w:val="0"/>
              <w:marTop w:val="0"/>
              <w:marBottom w:val="0"/>
              <w:divBdr>
                <w:top w:val="none" w:sz="0" w:space="0" w:color="auto"/>
                <w:left w:val="none" w:sz="0" w:space="0" w:color="auto"/>
                <w:bottom w:val="none" w:sz="0" w:space="0" w:color="auto"/>
                <w:right w:val="none" w:sz="0" w:space="0" w:color="auto"/>
              </w:divBdr>
            </w:div>
          </w:divsChild>
        </w:div>
        <w:div w:id="252471718">
          <w:marLeft w:val="0"/>
          <w:marRight w:val="0"/>
          <w:marTop w:val="0"/>
          <w:marBottom w:val="0"/>
          <w:divBdr>
            <w:top w:val="none" w:sz="0" w:space="0" w:color="auto"/>
            <w:left w:val="none" w:sz="0" w:space="0" w:color="auto"/>
            <w:bottom w:val="none" w:sz="0" w:space="0" w:color="auto"/>
            <w:right w:val="none" w:sz="0" w:space="0" w:color="auto"/>
          </w:divBdr>
        </w:div>
        <w:div w:id="1584796671">
          <w:marLeft w:val="0"/>
          <w:marRight w:val="0"/>
          <w:marTop w:val="0"/>
          <w:marBottom w:val="0"/>
          <w:divBdr>
            <w:top w:val="none" w:sz="0" w:space="0" w:color="auto"/>
            <w:left w:val="none" w:sz="0" w:space="0" w:color="auto"/>
            <w:bottom w:val="none" w:sz="0" w:space="0" w:color="auto"/>
            <w:right w:val="none" w:sz="0" w:space="0" w:color="auto"/>
          </w:divBdr>
        </w:div>
        <w:div w:id="2011829762">
          <w:marLeft w:val="0"/>
          <w:marRight w:val="0"/>
          <w:marTop w:val="0"/>
          <w:marBottom w:val="0"/>
          <w:divBdr>
            <w:top w:val="none" w:sz="0" w:space="0" w:color="auto"/>
            <w:left w:val="none" w:sz="0" w:space="0" w:color="auto"/>
            <w:bottom w:val="none" w:sz="0" w:space="0" w:color="auto"/>
            <w:right w:val="none" w:sz="0" w:space="0" w:color="auto"/>
          </w:divBdr>
          <w:divsChild>
            <w:div w:id="2053726658">
              <w:marLeft w:val="0"/>
              <w:marRight w:val="0"/>
              <w:marTop w:val="0"/>
              <w:marBottom w:val="0"/>
              <w:divBdr>
                <w:top w:val="none" w:sz="0" w:space="0" w:color="auto"/>
                <w:left w:val="none" w:sz="0" w:space="0" w:color="auto"/>
                <w:bottom w:val="none" w:sz="0" w:space="0" w:color="auto"/>
                <w:right w:val="none" w:sz="0" w:space="0" w:color="auto"/>
              </w:divBdr>
              <w:divsChild>
                <w:div w:id="8366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no.hu/kereses?ujkeres=1&amp;mire=cimke&amp;search_txt=csal%C3%A1dbar%C3%A1t" TargetMode="External"/><Relationship Id="rId3" Type="http://schemas.openxmlformats.org/officeDocument/2006/relationships/settings" Target="settings.xml"/><Relationship Id="rId7" Type="http://schemas.openxmlformats.org/officeDocument/2006/relationships/hyperlink" Target="http://mno.hu/kereses?ujkeres=1&amp;mire=cimke&amp;search_txt=magyaro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no.hu/kereses?ujkeres=1&amp;mire=cimke&amp;search_txt=boldogs%C3%A1g" TargetMode="External"/><Relationship Id="rId11" Type="http://schemas.openxmlformats.org/officeDocument/2006/relationships/fontTable" Target="fontTable.xml"/><Relationship Id="rId5" Type="http://schemas.openxmlformats.org/officeDocument/2006/relationships/hyperlink" Target="http://mno.hu/kereses?ujkeres=1&amp;mire=cimke&amp;search_txt=Magyarorsz%C3%A1g" TargetMode="External"/><Relationship Id="rId10" Type="http://schemas.openxmlformats.org/officeDocument/2006/relationships/hyperlink" Target="http://mno.hu/kereses?ujkeres=1&amp;mire=cimke&amp;search_txt=csal%C3%A1d%20%C3%A9ve" TargetMode="External"/><Relationship Id="rId4" Type="http://schemas.openxmlformats.org/officeDocument/2006/relationships/webSettings" Target="webSettings.xml"/><Relationship Id="rId9" Type="http://schemas.openxmlformats.org/officeDocument/2006/relationships/hyperlink" Target="http://mno.hu/kereses?ujkeres=1&amp;mire=cimke&amp;search_txt=Kopp%20M%C3%A1ria"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636</Words>
  <Characters>4392</Characters>
  <Application>Microsoft Office Word</Application>
  <DocSecurity>0</DocSecurity>
  <Lines>36</Lines>
  <Paragraphs>10</Paragraphs>
  <ScaleCrop>false</ScaleCrop>
  <Company>Microsoft Corporation</Company>
  <LinksUpToDate>false</LinksUpToDate>
  <CharactersWithSpaces>5018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2012-03-20T16:07:00Z</dcterms:created>
  <dcterms:modified xsi:type="dcterms:W3CDTF">2012-03-20T16:08:00Z</dcterms:modified>
</cp:coreProperties>
</file>